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湖北【漫游头等舱】双飞六日游行程单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HN1713493067tN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升级1：全程入住当地准四标准酒店,五晚连住不挪窝
                <w:br/>
                升级2: 全程专车专导，升级升级2+1保姆车
                <w:br/>
                升级3：热爱旅游的专职导游服务！
                <w:br/>
                升级4：特色餐2餐，土家族摔碗酒+土家族特色富硒宴，舌尖饕餮！
                <w:br/>
                升级5：每人每天矿泉一瓶！
                <w:br/>
                升级6: 独家赠送价值128元的玻璃桥！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恩施大峡谷七星寨AAAAA----恩施三大名片之一，世界地质奇观，东方科罗拉多
                <w:br/>
                云龙河地缝AAAAA----世界上唯一一条河流左右两岸地质年代不一样，是地球最美丽的伤痕。
                <w:br/>
                大峡谷七星寨一炷香AAAAA----探索千年不倒之谜
                <w:br/>
                建始地心谷AAAA----“人类起源地”“施南第一佳要”景区全程悬空栈道
                <w:br/>
                清江蝴蝶崖AAAA----- 世界唯一一个震撼的卡斯特地貌的神奇蝴蝶岩
                <w:br/>
                梭布垭石林AAAA------世界最古老奥陶纪石林、4亿年的等待，只为你的到来
                <w:br/>
                土家女儿城AAAA------中国第八大人造古镇，世间男子不二心，天下女儿第一城；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交通：飞机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
                <w:br/>
                交通：大巴
                <w:br/>
                景点：恩施大峡谷.大峡谷七星
                <w:br/>
                自费项：景交30元/人+地面缆车20元，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清江蝴蝶岩景区-建始地心谷
                <w:br/>
              </w:t>
            </w:r>
          </w:p>
          <w:p>
            <w:pPr>
              <w:pStyle w:val="indent"/>
            </w:pPr>
            <w:r>
              <w:rPr>
                <w:rFonts w:ascii="微软雅黑" w:hAnsi="微软雅黑" w:eastAsia="微软雅黑" w:cs="微软雅黑"/>
                <w:color w:val="000000"/>
                <w:sz w:val="20"/>
                <w:szCs w:val="20"/>
              </w:rPr>
              <w:t xml:space="preserve">
                早餐后乘船游览【水上恩施-清江大峡谷游船】(车程约2小时，游玩时间约2.5-3小时)国家 AAAA级旅游景区，游客在景阳码头乘船观看壮观的800里清江醉美一段景阳画廊:河谷幽深，气势雄伟的土家人的母亲河，世界唯一的一个震撼的卡斯特地貌的神奇蝴蝶岩;八百里清江美如画，最美河段在景阳。后登岸游览【清江明珠-蝴蝶岩】，蝴蝶岩是清江上的一颗明珠，是从未被人踏足的一片神秘处女地，是清江上唯一具备上岸观光、体验、休闲功能的悬崖洞穴景区(如遇特殊原因，不能上岸，不退任何费用，敬请理解)，独家赠送价值120元的玻璃栈道体验（如遇特殊原因，检修或暴雨等，不能游览，不退任何费用，敬请理解）;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交通：大巴
                <w:br/>
                景点：地心谷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 –特产超市-梭布垭-女儿城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交通：大巴
                <w:br/>
                景点：梭布垭石林。恩施女儿城景区
                <w:br/>
                购物点：恩施硒土特产超市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自由活动，这一天没有行程安排，可以一觉睡到自然醒，在恩施大街小巷探秘地道的土家 
                <w:br/>
                小吃，走一走那些没能去到的景色！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恩施-温馨的家
                <w:br/>
              </w:t>
            </w:r>
          </w:p>
          <w:p>
            <w:pPr>
              <w:pStyle w:val="indent"/>
            </w:pPr>
            <w:r>
              <w:rPr>
                <w:rFonts w:ascii="微软雅黑" w:hAnsi="微软雅黑" w:eastAsia="微软雅黑" w:cs="微软雅黑"/>
                <w:color w:val="000000"/>
                <w:sz w:val="20"/>
                <w:szCs w:val="20"/>
              </w:rPr>
              <w:t xml:space="preserve">
                早餐后自由活动。后根据时间送机结束行程。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舒适精品酒店参考：诗曼、珙桐别苑、路客、怡合之星、城市便捷、一路同行、御景轩、铂尔曼、瑞都、禧月、城市达人、如是精品、松月楼精品等同级别酒店；
                <w:br/>
                全程双人标间（一人一天一床位，酒店不提供三人间，若产生单男单女单房差自理）；若一大带一小报名，应该补房差，游客入住酒店时，酒店均需收取一定押金（按照酒店不同标准，每人100-300元不等）
                <w:br/>
                门票	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交通	特别升级VIP2+1保姆车，宽敞空间亲密不亲触；
                <w:br/>
                餐饮	含餐5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全程优秀地接当地中文讲解导游服务（持国导证或旅行社工作证）（散拼接送时为工作人员，请谅解）
                <w:br/>
                含旅行社责任险（强烈建议游客购买旅游意外险）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必须消费：499元/人（包含恩施大峡谷景交+地面缆车+清江蝴蝶岩船票+地心谷景交+梭布垭景交+车导综合服务费，当地现付给导游，报名参加此行程即表示认可本必消套餐，相关费用不用不退费）
                <w:br/>
                1、景区交通（自愿乘坐）：大峡谷七星寨上行索道 105 元/人、下行索道 100元或电梯30 元/人；云龙河地缝小蛮腰观光垂直电梯30元自愿自理、（建议体验）地心谷玻璃桥90元/人、空中魔毯25元/人、上行电梯35元/人、梭布垭山海经68元/人。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旅行社按实际未产生的协议价费用退还；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5.恩施大峡谷景区下山手扶电梯停止运行时间为每日17:00左右，游客需自行把握时间或步行下山；
                <w:br/>
                7.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8.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9.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10.请尊重当地少数名族的生活和信仰，避免与当地居民发生冲突；为安全考虑，晚间及单独不宜自行外出；
                <w:br/>
                11.因不可抗力或者旅行社、履行辅助人已尽合理注意义务仍不能避免的事件，造成旅游者行程减少的，我社按未发生费用退还；造成滞留的，我社将协助安排，因此增加的费用由旅游者自行承担。
                <w:br/>
                12.我社会对团队质量进行随时监控，并就团队质量问题及时与我社沟通，以便及时协助解决；旅游者在完团前，请认真客观填写《旅行社服务质量跟踪调查表》，完团后反愦意见与本人签字意见相悖的，我社不予处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本产品为特价活动班，门票已按照旅行社协议价核算而非景区挂牌价，故门票优免不以景区挂牌价为参考标准，任何年龄及证件无任何二次优惠免票退费，选择此产品即视为接受此约定内容。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2025-07-16T03:14:24+08:00</dcterms:created>
  <dcterms:modified xsi:type="dcterms:W3CDTF">2025-07-16T03:14:24+08:00</dcterms:modified>
</cp:coreProperties>
</file>

<file path=docProps/custom.xml><?xml version="1.0" encoding="utf-8"?>
<Properties xmlns="http://schemas.openxmlformats.org/officeDocument/2006/custom-properties" xmlns:vt="http://schemas.openxmlformats.org/officeDocument/2006/docPropsVTypes"/>
</file>