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独立营：6天5晚历史思辨营行程单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SX1627454013BR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童英工程【历史思辨营】，希望通过
                <w:br/>
                的核心设计，让孩子对祖国文化
                <w:br/>
                认知、认同并形成文化自信。拥有世界广度的孩子，更加需要拥
                <w:br/>
                有“中国深度”！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史前半坡
                <w:br/>
                上午：高铁
                <w:br/>
                午间：抵达西安，开营仪式
                <w:br/>
                下午：西安半坡博物馆-新石器时代仰韶文化
                <w:br/>
                晚间：古玩拍卖会
                <w:br/>
                交通：高铁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周、秦
                <w:br/>
                上午：陕西历史博物馆
                <w:br/>
                下午：秦始皇帝陵博物院
                <w:br/>
                晚间：皇帝审判院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汉、唐
                <w:br/>
                上午：汉景帝阳陵博物院
                <w:br/>
                下午：大唐西市博物馆
                <w:br/>
                晚间：大唐不夜城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唐、宋
                <w:br/>
                上午：大明宫国家遗址公园
                <w:br/>
                下午：西安碑林博物馆
                <w:br/>
                晚间：文创产品展
                <w:br/>
                交通：大巴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明、清
                <w:br/>
                上午：西安城墙
                <w:br/>
                下午：明朝小剧场
                <w:br/>
                晚间：故宫600年
                <w:br/>
                交通：大巴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古都西安的历史变迁
                <w:br/>
                上午：西安博物院
                <w:br/>
                下午：绘历史墙书
                <w:br/>
                晚间：返程高铁、神仙桌游
                <w:br/>
                交通：高铁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教学、教具、交通、四人间5晚、餐费、保险费、营服等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旅行社责任险；旅游人身意外伤害险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营会设计以宏观视野为总结
                <w:br/>
                带给孩子们融会贯通的全景知识体系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2024-05-02T21:04:11+08:00</dcterms:created>
  <dcterms:modified xsi:type="dcterms:W3CDTF">2024-05-02T21:04:11+08:00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