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DA811">
      <w:pPr>
        <w:jc w:val="center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韩国签证所需资料（西安领区）</w:t>
      </w:r>
    </w:p>
    <w:p w14:paraId="341A8626">
      <w:pPr>
        <w:jc w:val="both"/>
        <w:rPr>
          <w:rFonts w:hint="eastAsia"/>
          <w:sz w:val="28"/>
          <w:szCs w:val="36"/>
          <w:highlight w:val="green"/>
          <w:lang w:val="en-US" w:eastAsia="zh-CN"/>
        </w:rPr>
      </w:pPr>
      <w:r>
        <w:rPr>
          <w:rFonts w:hint="eastAsia"/>
          <w:sz w:val="28"/>
          <w:szCs w:val="36"/>
          <w:highlight w:val="green"/>
          <w:lang w:val="en-US" w:eastAsia="zh-CN"/>
        </w:rPr>
        <w:t>通用材料：</w:t>
      </w:r>
    </w:p>
    <w:p w14:paraId="349A4DD6">
      <w:pPr>
        <w:numPr>
          <w:ilvl w:val="0"/>
          <w:numId w:val="1"/>
        </w:numPr>
        <w:rPr>
          <w:rFonts w:hint="eastAsia"/>
          <w:b/>
          <w:bCs/>
          <w:color w:val="FF0000"/>
          <w:sz w:val="18"/>
          <w:szCs w:val="18"/>
          <w:lang w:val="en-US" w:eastAsia="zh-CN"/>
        </w:rPr>
      </w:pPr>
      <w:r>
        <w:rPr>
          <w:rFonts w:hint="eastAsia"/>
          <w:b/>
          <w:bCs/>
          <w:color w:val="FF0000"/>
          <w:sz w:val="18"/>
          <w:szCs w:val="18"/>
          <w:lang w:val="en-US" w:eastAsia="zh-CN"/>
        </w:rPr>
        <w:t>护照原件：六个月以上有效期；</w:t>
      </w:r>
    </w:p>
    <w:p w14:paraId="616D127B">
      <w:pPr>
        <w:numPr>
          <w:ilvl w:val="0"/>
          <w:numId w:val="1"/>
        </w:numPr>
        <w:rPr>
          <w:rFonts w:hint="eastAsia"/>
          <w:b/>
          <w:bCs/>
          <w:color w:val="FF0000"/>
          <w:sz w:val="18"/>
          <w:szCs w:val="18"/>
          <w:lang w:val="en-US" w:eastAsia="zh-CN"/>
        </w:rPr>
      </w:pPr>
      <w:r>
        <w:rPr>
          <w:rFonts w:hint="eastAsia"/>
          <w:b/>
          <w:bCs/>
          <w:color w:val="FF0000"/>
          <w:sz w:val="18"/>
          <w:szCs w:val="18"/>
          <w:lang w:val="en-US" w:eastAsia="zh-CN"/>
        </w:rPr>
        <w:t>照片：白底彩照、三个月内拍摄、3.5*4.5小两寸、五官全露出来（耳朵眉毛等不能被遮挡、不露牙齿、不带美瞳、不穿浅色衣服；</w:t>
      </w:r>
    </w:p>
    <w:p w14:paraId="79852543">
      <w:pPr>
        <w:numPr>
          <w:ilvl w:val="0"/>
          <w:numId w:val="1"/>
        </w:numPr>
        <w:rPr>
          <w:b/>
          <w:bCs/>
          <w:color w:val="FF0000"/>
          <w:sz w:val="18"/>
          <w:szCs w:val="18"/>
        </w:rPr>
      </w:pPr>
      <w:r>
        <w:rPr>
          <w:rFonts w:hint="eastAsia"/>
          <w:b/>
          <w:bCs/>
          <w:color w:val="FF0000"/>
          <w:sz w:val="18"/>
          <w:szCs w:val="18"/>
          <w:lang w:val="en-US" w:eastAsia="zh-CN"/>
        </w:rPr>
        <w:t xml:space="preserve"> 申请表</w:t>
      </w:r>
    </w:p>
    <w:p w14:paraId="6278ACF2">
      <w:pPr>
        <w:numPr>
          <w:ilvl w:val="0"/>
          <w:numId w:val="1"/>
        </w:numPr>
        <w:rPr>
          <w:b/>
          <w:bCs/>
          <w:color w:val="FF0000"/>
          <w:sz w:val="18"/>
          <w:szCs w:val="18"/>
        </w:rPr>
      </w:pPr>
      <w:r>
        <w:rPr>
          <w:rFonts w:hint="eastAsia"/>
          <w:b/>
          <w:bCs/>
          <w:color w:val="FF0000"/>
          <w:sz w:val="18"/>
          <w:szCs w:val="18"/>
          <w:lang w:val="en-US" w:eastAsia="zh-CN"/>
        </w:rPr>
        <w:t>身份证复印件：有效期一个月以上。</w:t>
      </w:r>
    </w:p>
    <w:p w14:paraId="781AF8B0">
      <w:pPr>
        <w:numPr>
          <w:ilvl w:val="0"/>
          <w:numId w:val="0"/>
        </w:num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lang w:val="en-US" w:eastAsia="zh-CN"/>
        </w:rPr>
        <w:br w:type="textWrapping"/>
      </w:r>
      <w:r>
        <w:rPr>
          <w:rFonts w:hint="eastAsia"/>
          <w:sz w:val="28"/>
          <w:szCs w:val="36"/>
          <w:highlight w:val="green"/>
          <w:lang w:val="en-US" w:eastAsia="zh-CN"/>
        </w:rPr>
        <w:t>韩国单次签证所需材料：</w:t>
      </w:r>
    </w:p>
    <w:p w14:paraId="2ECB0B2F"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hint="eastAsia"/>
          <w:sz w:val="18"/>
          <w:szCs w:val="18"/>
          <w:lang w:val="en-US" w:eastAsia="zh-CN"/>
        </w:rPr>
        <w:t>1.</w:t>
      </w:r>
      <w:r>
        <w:rPr>
          <w:rFonts w:ascii="HYhaeseo" w:hAnsi="HYhaeseo" w:eastAsia="HYhaeseo" w:cs="HYhaeseo"/>
          <w:color w:val="000000"/>
          <w:kern w:val="0"/>
          <w:sz w:val="18"/>
          <w:szCs w:val="18"/>
          <w:lang w:val="en-US" w:eastAsia="zh-CN" w:bidi="ar"/>
        </w:rPr>
        <w:t>通用材料</w:t>
      </w:r>
    </w:p>
    <w:p w14:paraId="2E0D5609">
      <w:pPr>
        <w:numPr>
          <w:ilvl w:val="0"/>
          <w:numId w:val="0"/>
        </w:num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2.经济能力证明材料（需提交2个以上）</w:t>
      </w:r>
    </w:p>
    <w:p w14:paraId="65AD828A">
      <w:pPr>
        <w:numPr>
          <w:ilvl w:val="0"/>
          <w:numId w:val="0"/>
        </w:num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（1）（必须）最近6个月以上的银行储蓄卡流水账单（加盖银行公章）</w:t>
      </w:r>
    </w:p>
    <w:p w14:paraId="618E8A70">
      <w:pPr>
        <w:numPr>
          <w:ilvl w:val="0"/>
          <w:numId w:val="0"/>
        </w:numPr>
        <w:rPr>
          <w:rFonts w:hint="default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（2）最近6个月职工社保（原件）</w:t>
      </w:r>
    </w:p>
    <w:p w14:paraId="3A57192B">
      <w:pPr>
        <w:numPr>
          <w:ilvl w:val="0"/>
          <w:numId w:val="0"/>
        </w:num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（3）最近6个月个税证明（原件，每个月都要有缴纳）</w:t>
      </w:r>
    </w:p>
    <w:p w14:paraId="14CC3A1E">
      <w:pPr>
        <w:numPr>
          <w:ilvl w:val="0"/>
          <w:numId w:val="0"/>
        </w:num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3.不满17周岁的未成年人需要提交父母同意书</w:t>
      </w:r>
    </w:p>
    <w:p w14:paraId="7569E402">
      <w:pPr>
        <w:numPr>
          <w:ilvl w:val="0"/>
          <w:numId w:val="0"/>
        </w:num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*经济能力证明可提供直系亲属的经济能力证明，但须出具有法律效率的亲属关系证明（如户口本、出生证明、独生子女证、结婚证等复印件）</w:t>
      </w:r>
    </w:p>
    <w:p w14:paraId="0646B137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4ED4D343">
      <w:pPr>
        <w:numPr>
          <w:ilvl w:val="0"/>
          <w:numId w:val="0"/>
        </w:numPr>
        <w:rPr>
          <w:rFonts w:hint="eastAsia"/>
          <w:sz w:val="28"/>
          <w:szCs w:val="36"/>
          <w:highlight w:val="green"/>
          <w:lang w:val="en-US" w:eastAsia="zh-CN"/>
        </w:rPr>
      </w:pPr>
      <w:r>
        <w:rPr>
          <w:rFonts w:hint="eastAsia"/>
          <w:sz w:val="28"/>
          <w:szCs w:val="36"/>
          <w:highlight w:val="green"/>
          <w:lang w:val="en-US" w:eastAsia="zh-CN"/>
        </w:rPr>
        <w:t>韩国五年多次签证资料一览</w:t>
      </w:r>
    </w:p>
    <w:p w14:paraId="6E42F0B7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06EE2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1C367ECC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1.中小学、大学教师</w:t>
            </w:r>
          </w:p>
        </w:tc>
        <w:tc>
          <w:tcPr>
            <w:tcW w:w="4261" w:type="dxa"/>
          </w:tcPr>
          <w:p w14:paraId="0DD6387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1.通用资料</w:t>
            </w:r>
          </w:p>
          <w:p w14:paraId="7B574A36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2.教师资格证复印件（全本）</w:t>
            </w:r>
          </w:p>
          <w:p w14:paraId="2DA2BA93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3.在职证明</w:t>
            </w:r>
          </w:p>
          <w:p w14:paraId="5A8A2268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4.社保证明</w:t>
            </w:r>
          </w:p>
        </w:tc>
      </w:tr>
      <w:tr w14:paraId="20FA9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229EAEB2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2.支付宝芝麻信用分780分以上</w:t>
            </w:r>
          </w:p>
        </w:tc>
        <w:tc>
          <w:tcPr>
            <w:tcW w:w="4261" w:type="dxa"/>
          </w:tcPr>
          <w:p w14:paraId="47553D5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1.通用资料</w:t>
            </w:r>
          </w:p>
          <w:p w14:paraId="24D0AD7E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2.芝麻信用报告书</w:t>
            </w:r>
          </w:p>
        </w:tc>
      </w:tr>
      <w:tr w14:paraId="12AD5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4EC56CEE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3.月收入5000元以上者</w:t>
            </w:r>
          </w:p>
        </w:tc>
        <w:tc>
          <w:tcPr>
            <w:tcW w:w="4261" w:type="dxa"/>
          </w:tcPr>
          <w:p w14:paraId="53BF1866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1.通用资料</w:t>
            </w:r>
          </w:p>
          <w:p w14:paraId="13C3406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2.近7个月的工资流水</w:t>
            </w:r>
          </w:p>
          <w:p w14:paraId="2CE59B01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3.近半年的个人所得税记录</w:t>
            </w:r>
          </w:p>
          <w:p w14:paraId="44B840D4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-近半年不能有零申报</w:t>
            </w:r>
          </w:p>
        </w:tc>
      </w:tr>
      <w:tr w14:paraId="172B3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7F350578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4.统招全日制四年制本科及以上学历</w:t>
            </w:r>
          </w:p>
        </w:tc>
        <w:tc>
          <w:tcPr>
            <w:tcW w:w="4261" w:type="dxa"/>
          </w:tcPr>
          <w:p w14:paraId="6846B578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1.通用资料</w:t>
            </w:r>
          </w:p>
          <w:p w14:paraId="4F138237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2.学信网学历报告（毕业提供电子备案表，在读提供在线验证报告）</w:t>
            </w:r>
          </w:p>
        </w:tc>
      </w:tr>
      <w:tr w14:paraId="532F9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6E0864C4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5.未满17周岁</w:t>
            </w:r>
          </w:p>
        </w:tc>
        <w:tc>
          <w:tcPr>
            <w:tcW w:w="4261" w:type="dxa"/>
          </w:tcPr>
          <w:p w14:paraId="74DED95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1.通用材料</w:t>
            </w:r>
          </w:p>
          <w:p w14:paraId="0E4DB321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2.出生证明复印件</w:t>
            </w:r>
          </w:p>
          <w:p w14:paraId="77CF1429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不满17周岁的未成年人单独办理需要提交父母同意书</w:t>
            </w:r>
          </w:p>
        </w:tc>
      </w:tr>
      <w:tr w14:paraId="291F3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center"/>
          </w:tcPr>
          <w:p w14:paraId="6EA11947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6.55周岁以上退休人员</w:t>
            </w:r>
          </w:p>
        </w:tc>
        <w:tc>
          <w:tcPr>
            <w:tcW w:w="4261" w:type="dxa"/>
            <w:shd w:val="clear" w:color="auto" w:fill="auto"/>
            <w:vAlign w:val="top"/>
          </w:tcPr>
          <w:p w14:paraId="431B7CA7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1.通用资料</w:t>
            </w:r>
          </w:p>
          <w:p w14:paraId="23026EA4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2.退休证复印件（全本）或退休证明</w:t>
            </w:r>
          </w:p>
          <w:p w14:paraId="01E9ACE8">
            <w:pPr>
              <w:numPr>
                <w:ilvl w:val="0"/>
                <w:numId w:val="0"/>
              </w:numPr>
              <w:rPr>
                <w:rFonts w:hint="eastAsia" w:asciiTheme="minorHAnsi" w:hAnsiTheme="minorHAnsi" w:eastAsiaTheme="minorEastAsia" w:cstheme="minorBidi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3.近6个月退休金流水</w:t>
            </w:r>
          </w:p>
        </w:tc>
      </w:tr>
      <w:tr w14:paraId="1B3FC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center"/>
          </w:tcPr>
          <w:p w14:paraId="7C2188AD">
            <w:pPr>
              <w:keepNext w:val="0"/>
              <w:keepLines w:val="0"/>
              <w:widowControl/>
              <w:suppressLineNumbers w:val="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7.访问韩国一次以上人员(无非法滞留等犯</w:t>
            </w: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>罪记录的人员)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*免签入境(包括上陆许可)不视作访问记录</w:t>
            </w:r>
          </w:p>
          <w:p w14:paraId="2B77F647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</w:p>
          <w:p w14:paraId="45C58B71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261" w:type="dxa"/>
            <w:shd w:val="clear" w:color="auto" w:fill="auto"/>
            <w:vAlign w:val="top"/>
          </w:tcPr>
          <w:p w14:paraId="00A8690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1.通用资料</w:t>
            </w:r>
          </w:p>
          <w:p w14:paraId="08AA6B69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 出入境事实的证明材料 </w:t>
            </w:r>
          </w:p>
          <w:p w14:paraId="3C843572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- 签证页，出入境章或出入境管理局开具的出入境记 </w:t>
            </w:r>
          </w:p>
          <w:p w14:paraId="578BE05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录查询结果（含公章）</w:t>
            </w:r>
          </w:p>
          <w:p w14:paraId="6CD34E0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3.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经济能力证明材料（三选一）</w:t>
            </w:r>
          </w:p>
          <w:p w14:paraId="6A9A77BA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（1）最近6个月以上的银行储蓄卡流水账单（加盖银行公章）</w:t>
            </w:r>
          </w:p>
          <w:p w14:paraId="33E6DCBC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（2）最近6个月职工社保（原件）</w:t>
            </w:r>
          </w:p>
          <w:p w14:paraId="40AF0C1F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（3）最近6个月个税证明（原件，每个月都要有缴纳）</w:t>
            </w:r>
          </w:p>
        </w:tc>
      </w:tr>
      <w:tr w14:paraId="7D7F1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center"/>
          </w:tcPr>
          <w:p w14:paraId="311FE904">
            <w:pPr>
              <w:numPr>
                <w:ilvl w:val="0"/>
                <w:numId w:val="0"/>
              </w:numPr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8.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>作为团体旅游组团旅行社的领队访问韩国记录的人员</w:t>
            </w:r>
          </w:p>
          <w:p w14:paraId="1FF09763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261" w:type="dxa"/>
            <w:shd w:val="clear" w:color="auto" w:fill="auto"/>
            <w:vAlign w:val="top"/>
          </w:tcPr>
          <w:p w14:paraId="777B8C3F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1. 通用材料 </w:t>
            </w:r>
          </w:p>
          <w:p w14:paraId="372EA3EC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2. 领队证(原件及复印件)及在职证明 </w:t>
            </w:r>
          </w:p>
          <w:p w14:paraId="43EB2363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3. 出入境事实的证明材料 </w:t>
            </w:r>
          </w:p>
          <w:p w14:paraId="529EB7DD">
            <w:pPr>
              <w:numPr>
                <w:ilvl w:val="0"/>
                <w:numId w:val="0"/>
              </w:numPr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 xml:space="preserve">- 签证页，出入境章或出入境管理局开具的出入境记 </w:t>
            </w:r>
          </w:p>
          <w:p w14:paraId="7B755E73">
            <w:pPr>
              <w:numPr>
                <w:ilvl w:val="0"/>
                <w:numId w:val="0"/>
              </w:num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录查询结果（含公章）</w:t>
            </w:r>
          </w:p>
        </w:tc>
      </w:tr>
      <w:tr w14:paraId="27DC0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center"/>
          </w:tcPr>
          <w:p w14:paraId="7FE95DBE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9.（存款证明、房产）人民币200万以上个人资产所有者</w:t>
            </w:r>
          </w:p>
        </w:tc>
        <w:tc>
          <w:tcPr>
            <w:tcW w:w="4261" w:type="dxa"/>
            <w:shd w:val="clear" w:color="auto" w:fill="auto"/>
            <w:vAlign w:val="top"/>
          </w:tcPr>
          <w:p w14:paraId="711B5FEE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1. 通用材料 </w:t>
            </w:r>
          </w:p>
          <w:p w14:paraId="246E6ACF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>2. 财产证明材料</w:t>
            </w: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-银行柜台开具的存款证明，交行不可用。</w:t>
            </w:r>
          </w:p>
        </w:tc>
      </w:tr>
      <w:tr w14:paraId="5723C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shd w:val="clear" w:color="auto" w:fill="auto"/>
            <w:vAlign w:val="center"/>
          </w:tcPr>
          <w:p w14:paraId="50DCD221">
            <w:pPr>
              <w:keepNext w:val="0"/>
              <w:keepLines w:val="0"/>
              <w:widowControl/>
              <w:suppressLineNumbers w:val="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10.捆绑，短期访问(C-3)五年多次往返签证持有</w:t>
            </w: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>者的配偶、未成年子女、父母及配偶的父母</w:t>
            </w:r>
          </w:p>
          <w:p w14:paraId="4078CB11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color w:val="E54C5E" w:themeColor="accent6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default"/>
                <w:color w:val="E54C5E" w:themeColor="accent6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* C-3-8、韩国以外4年制大学的在校生或毕业生、未满17周岁、年满55周岁条件签证不可依附</w:t>
            </w:r>
          </w:p>
          <w:p w14:paraId="2606D9D3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261" w:type="dxa"/>
            <w:shd w:val="clear" w:color="auto" w:fill="auto"/>
            <w:vAlign w:val="top"/>
          </w:tcPr>
          <w:p w14:paraId="56A014B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1. 通用材料 </w:t>
            </w:r>
          </w:p>
          <w:p w14:paraId="1088EF0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2. 户口本复印件 </w:t>
            </w:r>
          </w:p>
          <w:p w14:paraId="03FA6CE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3. 多次往返签证复印件 </w:t>
            </w:r>
          </w:p>
          <w:p w14:paraId="06AF6D8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4. 签证持有者的身份证复印件 </w:t>
            </w:r>
          </w:p>
          <w:p w14:paraId="06C995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>5.（户口本上未登记的子女）出生证明复印件</w:t>
            </w:r>
          </w:p>
        </w:tc>
      </w:tr>
    </w:tbl>
    <w:p w14:paraId="218C6A99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3D3CF71">
      <w:pPr>
        <w:numPr>
          <w:ilvl w:val="0"/>
          <w:numId w:val="0"/>
        </w:numPr>
        <w:rPr>
          <w:rFonts w:hint="eastAsia"/>
          <w:sz w:val="28"/>
          <w:szCs w:val="36"/>
          <w:highlight w:val="green"/>
          <w:lang w:val="en-US" w:eastAsia="zh-CN"/>
        </w:rPr>
      </w:pPr>
    </w:p>
    <w:p w14:paraId="12D59674">
      <w:pPr>
        <w:numPr>
          <w:ilvl w:val="0"/>
          <w:numId w:val="0"/>
        </w:numPr>
        <w:rPr>
          <w:rFonts w:hint="eastAsia"/>
          <w:sz w:val="28"/>
          <w:szCs w:val="36"/>
          <w:highlight w:val="green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36"/>
          <w:highlight w:val="green"/>
          <w:lang w:val="en-US" w:eastAsia="zh-CN"/>
        </w:rPr>
        <w:t>韩国十年多次签证资料一览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5D8E2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3729A2E4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1.医生，律师，教授等专职人员</w:t>
            </w:r>
          </w:p>
          <w:p w14:paraId="60F6C864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318DAFEE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1. 通用材料 </w:t>
            </w:r>
          </w:p>
          <w:p w14:paraId="0631E40B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2. 专业资格证原件及复印件 </w:t>
            </w:r>
          </w:p>
          <w:p w14:paraId="2CC7E8DE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3. 在职证明资料 </w:t>
            </w:r>
          </w:p>
          <w:p w14:paraId="3DF84C49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4. 营业执照副本或组织机构代码证或执业许可证原 </w:t>
            </w:r>
          </w:p>
          <w:p w14:paraId="216C94FA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>件及复印件(盖公章)</w:t>
            </w:r>
          </w:p>
        </w:tc>
      </w:tr>
      <w:tr w14:paraId="7DB24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18A5AEEA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2.大学四年制韩国留学生（仅包括毕业生，结业</w:t>
            </w: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>生，在校生除外）、中国及国外毕业的硕士及以上学历研究生（在校生，结业生除外）</w:t>
            </w:r>
          </w:p>
          <w:p w14:paraId="65CFE7B8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1C783B28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1. 通用材料 </w:t>
            </w:r>
          </w:p>
          <w:p w14:paraId="3F1835E1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2. 毕业证书、学位证书原件及复印件 </w:t>
            </w:r>
          </w:p>
          <w:p w14:paraId="08EF2707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3. 学历学位电子认证材料 </w:t>
            </w:r>
          </w:p>
          <w:p w14:paraId="4EF685A7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- （中国大学）中国高等教育学历认证系统（学信网） </w:t>
            </w:r>
          </w:p>
          <w:p w14:paraId="0E06433D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电子注册备案表（硕士以上） </w:t>
            </w:r>
          </w:p>
          <w:p w14:paraId="44203795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- （韩国、国外大学）: 留学服务中心的国外学历学 </w:t>
            </w:r>
          </w:p>
          <w:p w14:paraId="7A9D2948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>位认证</w:t>
            </w:r>
          </w:p>
        </w:tc>
      </w:tr>
      <w:tr w14:paraId="27B30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  <w:vAlign w:val="center"/>
          </w:tcPr>
          <w:p w14:paraId="179D0E1D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3. 中国国家公务员 </w:t>
            </w:r>
          </w:p>
          <w:p w14:paraId="1116755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>* 仅限本馆管辖内在职人员</w:t>
            </w:r>
          </w:p>
          <w:p w14:paraId="29D66783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0A6CC0D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1. 通用材料 </w:t>
            </w:r>
          </w:p>
          <w:p w14:paraId="62B2DD84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2. 公务员证 </w:t>
            </w:r>
          </w:p>
          <w:p w14:paraId="59C86796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3. 在职证明 </w:t>
            </w:r>
          </w:p>
          <w:p w14:paraId="7911659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>4. 社保缴纳证明</w:t>
            </w:r>
          </w:p>
        </w:tc>
      </w:tr>
      <w:tr w14:paraId="11937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  <w:vAlign w:val="center"/>
          </w:tcPr>
          <w:p w14:paraId="2AE05E87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4.持有签证（团签除外）访问</w:t>
            </w: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>如下22个国家一次及以上人员</w:t>
            </w:r>
          </w:p>
          <w:p w14:paraId="36EABDB6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&lt;</w:t>
            </w: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22个OECD国家&gt; </w:t>
            </w:r>
          </w:p>
          <w:p w14:paraId="2C573794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>奥地利, 比利时, 丹麦, 法国, 德国, 希腊, 冰岛, 爱尔兰, 意大利, 卢森堡, 荷兰, 新西兰, 挪威, 葡萄牙, 西班牙, 瑞典, 瑞士, 英国, 美国, 加拿大. 澳大利亚, 芬兰</w:t>
            </w:r>
          </w:p>
          <w:p w14:paraId="28D7C399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3E5C3310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1. 通用材料 </w:t>
            </w:r>
          </w:p>
          <w:p w14:paraId="1C2CFDB8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2. 出入境事实的证明材料 </w:t>
            </w:r>
          </w:p>
          <w:p w14:paraId="3E5E49FF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- 签证页，出入境章或出入境管理局开具的出入 </w:t>
            </w:r>
          </w:p>
          <w:p w14:paraId="00EC5A27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境记录查询结果（含公章） </w:t>
            </w:r>
          </w:p>
          <w:p w14:paraId="76BB1C79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>经济能力证明材料(选择性提供,需充分证明经济能力)</w:t>
            </w:r>
          </w:p>
          <w:p w14:paraId="1E6C3430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（1）最近6个月以上的银行储蓄卡流水账单（加盖银行公章）</w:t>
            </w:r>
          </w:p>
          <w:p w14:paraId="62F0E923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（2）最近6个月职工社保（原件）</w:t>
            </w:r>
          </w:p>
          <w:p w14:paraId="33EA6AC2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（3）最近6个月个税证明（原件，每个月都要有缴纳）</w:t>
            </w:r>
          </w:p>
          <w:p w14:paraId="0FACEB88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 未成年者需要提交父母同意书</w:t>
            </w:r>
          </w:p>
        </w:tc>
      </w:tr>
    </w:tbl>
    <w:p w14:paraId="4C18AF77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Yhaese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BF1380"/>
    <w:multiLevelType w:val="singleLevel"/>
    <w:tmpl w:val="14BF138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lZDgwZmIzMDg0NzY1ZDUxNWE2OTYxOWYxZDk5OGQifQ=="/>
  </w:docVars>
  <w:rsids>
    <w:rsidRoot w:val="488F08FF"/>
    <w:rsid w:val="39E16A9C"/>
    <w:rsid w:val="488F08FF"/>
    <w:rsid w:val="624A590A"/>
    <w:rsid w:val="738B621F"/>
    <w:rsid w:val="7A0D2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1550</Words>
  <Characters>1645</Characters>
  <Lines>0</Lines>
  <Paragraphs>0</Paragraphs>
  <TotalTime>92</TotalTime>
  <ScaleCrop>false</ScaleCrop>
  <LinksUpToDate>false</LinksUpToDate>
  <CharactersWithSpaces>1730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2026-04-08T06:47:00Z</dcterms:created>
  <dc:creator>曹志强</dc:creator>
  <cp:lastModifiedBy>WPS_1631164244</cp:lastModifiedBy>
  <dcterms:modified xsi:type="dcterms:W3CDTF">2026-07-01T09:42:23Z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493B780ECF2340689F588D4AF4962B66_13</vt:lpwstr>
  </property>
  <property fmtid="{D5CDD505-2E9C-101B-9397-08002B2CF9AE}" pid="4" name="KSOTemplateDocerSaveRecord">
    <vt:lpwstr>eyJoZGlkIjoiNzVkNzYzOTVlZDFlNWUyZjQ0N2VlYTE3NmY5MjY3YjgiLCJ1c2VySWQiOiI1MzQ1MzUyMjkifQ==</vt:lpwstr>
  </property>
</Properties>
</file>